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A52D" w14:textId="77777777" w:rsidR="00F41B69" w:rsidRPr="00C260CC" w:rsidRDefault="00F41B69" w:rsidP="00F41B69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val="hr-HR"/>
        </w:rPr>
      </w:pPr>
      <w:r w:rsidRPr="00C260CC">
        <w:rPr>
          <w:rFonts w:ascii="Trebuchet MS" w:eastAsia="Times New Roman" w:hAnsi="Trebuchet MS" w:cs="Times New Roman"/>
          <w:color w:val="000000"/>
          <w:sz w:val="27"/>
          <w:szCs w:val="27"/>
          <w:lang w:val="hr-HR"/>
        </w:rPr>
        <w:t>Obavijest o upisima u 1. razred osnovne škole za šk. god. 2024./2025.</w:t>
      </w:r>
    </w:p>
    <w:p w14:paraId="07D05B5C" w14:textId="77777777" w:rsidR="00C260CC" w:rsidRPr="00C260CC" w:rsidRDefault="00C260CC" w:rsidP="00C260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hr-HR"/>
        </w:rPr>
      </w:pPr>
    </w:p>
    <w:p w14:paraId="2F638F8F" w14:textId="7BDA7BE8" w:rsidR="00F41B69" w:rsidRPr="00C260CC" w:rsidRDefault="00F41B69" w:rsidP="00C260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hr-HR"/>
        </w:rPr>
      </w:pPr>
      <w:r w:rsidRPr="00C260CC">
        <w:rPr>
          <w:rFonts w:ascii="Verdana" w:eastAsia="Times New Roman" w:hAnsi="Verdana" w:cs="Times New Roman"/>
          <w:color w:val="000000"/>
          <w:sz w:val="20"/>
          <w:szCs w:val="20"/>
          <w:lang w:val="hr-HR"/>
        </w:rPr>
        <w:t>Poštovani roditelji naših budućih prvašića,</w:t>
      </w:r>
    </w:p>
    <w:p w14:paraId="19871D1F" w14:textId="77777777" w:rsidR="00F41B69" w:rsidRPr="00C260CC" w:rsidRDefault="00F41B69" w:rsidP="00C260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hr-HR"/>
        </w:rPr>
      </w:pPr>
      <w:r w:rsidRPr="00C260CC">
        <w:rPr>
          <w:rFonts w:ascii="Verdana" w:eastAsia="Times New Roman" w:hAnsi="Verdana" w:cs="Times New Roman"/>
          <w:color w:val="000000"/>
          <w:sz w:val="20"/>
          <w:szCs w:val="20"/>
          <w:lang w:val="hr-HR"/>
        </w:rPr>
        <w:t>uz suglasnost Upravnog odjela za obrazovanje, kulturu i sport Dubrovačko-neretvanske županije, prenosimo detalje odluke o upisima učenika u 1. razred osnovne škole u školskoj godini 2024./2025. donesene na razini naše županije.</w:t>
      </w:r>
      <w:r w:rsidRPr="00C260CC">
        <w:rPr>
          <w:rFonts w:ascii="Verdana" w:eastAsia="Times New Roman" w:hAnsi="Verdana" w:cs="Times New Roman"/>
          <w:color w:val="000000"/>
          <w:sz w:val="20"/>
          <w:szCs w:val="20"/>
          <w:lang w:val="hr-HR"/>
        </w:rPr>
        <w:br/>
        <w:t>Upisi u prvi razred osnovne škole ove godine provode se elektroničkim putem,</w:t>
      </w:r>
      <w:r w:rsidRPr="00C260CC">
        <w:rPr>
          <w:rFonts w:ascii="Verdana" w:eastAsia="Times New Roman" w:hAnsi="Verdana" w:cs="Times New Roman"/>
          <w:color w:val="000000"/>
          <w:sz w:val="20"/>
          <w:szCs w:val="20"/>
          <w:lang w:val="hr-HR"/>
        </w:rPr>
        <w:br/>
        <w:t>pristupanjem stranici </w:t>
      </w:r>
      <w:hyperlink r:id="rId4" w:history="1">
        <w:r w:rsidRPr="00C260CC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val="hr-HR"/>
          </w:rPr>
          <w:t>https://osnovne.e-upisi.hr</w:t>
        </w:r>
      </w:hyperlink>
      <w:r w:rsidRPr="00C260CC">
        <w:rPr>
          <w:rFonts w:ascii="Verdana" w:eastAsia="Times New Roman" w:hAnsi="Verdana" w:cs="Times New Roman"/>
          <w:color w:val="000000"/>
          <w:sz w:val="20"/>
          <w:szCs w:val="20"/>
          <w:lang w:val="hr-HR"/>
        </w:rPr>
        <w:t>. Za pristup navedenoj mrežnoj stranici, potrebno je koristiti podatke za prijavu u sustav e-Građani.</w:t>
      </w:r>
    </w:p>
    <w:p w14:paraId="6F74DC44" w14:textId="77777777" w:rsidR="00F41B69" w:rsidRPr="00C260CC" w:rsidRDefault="00F41B69" w:rsidP="00C260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hr-HR"/>
        </w:rPr>
      </w:pPr>
      <w:r w:rsidRPr="00C260CC">
        <w:rPr>
          <w:rFonts w:ascii="Verdana" w:eastAsia="Times New Roman" w:hAnsi="Verdana" w:cs="Times New Roman"/>
          <w:color w:val="000000"/>
          <w:sz w:val="20"/>
          <w:szCs w:val="20"/>
          <w:lang w:val="hr-HR"/>
        </w:rPr>
        <w:t>Prijave za upis djece s prethodno utvrđenim teškoćama u 1. razred osnovne škole otvaraju se 1. veljače 2024.  i traju do 31. ožujka 2024. godine.</w:t>
      </w:r>
    </w:p>
    <w:p w14:paraId="71330AC5" w14:textId="77777777" w:rsidR="00F41B69" w:rsidRPr="00C260CC" w:rsidRDefault="00F41B69" w:rsidP="00C260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hr-HR"/>
        </w:rPr>
      </w:pPr>
      <w:r w:rsidRPr="00C260CC">
        <w:rPr>
          <w:rFonts w:ascii="Verdana" w:eastAsia="Times New Roman" w:hAnsi="Verdana" w:cs="Times New Roman"/>
          <w:color w:val="000000"/>
          <w:sz w:val="20"/>
          <w:szCs w:val="20"/>
          <w:lang w:val="hr-HR"/>
        </w:rPr>
        <w:t>Prijave za redovne upise u 1. razred osnovne škole otvaraju se 22. veljače 2024. i traju do 31. ožujka 2024. godine.</w:t>
      </w:r>
    </w:p>
    <w:p w14:paraId="4E312153" w14:textId="77777777" w:rsidR="00F41B69" w:rsidRPr="00C260CC" w:rsidRDefault="00F41B69" w:rsidP="00C260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hr-HR"/>
        </w:rPr>
      </w:pPr>
      <w:r w:rsidRPr="00C260CC">
        <w:rPr>
          <w:rFonts w:ascii="Verdana" w:eastAsia="Times New Roman" w:hAnsi="Verdana" w:cs="Times New Roman"/>
          <w:color w:val="000000"/>
          <w:sz w:val="20"/>
          <w:szCs w:val="20"/>
          <w:lang w:val="hr-HR"/>
        </w:rPr>
        <w:t>Podnošenje zahtjeva za prijevremeni upis u 1. razred osnovne škole otvaraju se 22. veljače 2024. i traju do 31. ožujka 2024. godine.</w:t>
      </w:r>
    </w:p>
    <w:p w14:paraId="4DD84D6F" w14:textId="77777777" w:rsidR="00F41B69" w:rsidRDefault="00F41B69" w:rsidP="00C260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hr-HR"/>
        </w:rPr>
      </w:pPr>
      <w:r w:rsidRPr="00C260CC">
        <w:rPr>
          <w:rFonts w:ascii="Verdana" w:eastAsia="Times New Roman" w:hAnsi="Verdana" w:cs="Times New Roman"/>
          <w:color w:val="000000"/>
          <w:sz w:val="20"/>
          <w:szCs w:val="20"/>
          <w:lang w:val="hr-HR"/>
        </w:rPr>
        <w:t>Podnošenje zahtjeva za privremeno oslobađanje od upisa u 1. razred osnovne škole otvaraju se 22. veljače 2024. i traju do 31. ožujka 2024. godine.</w:t>
      </w:r>
    </w:p>
    <w:p w14:paraId="1A72BAD8" w14:textId="7D8C8366" w:rsidR="0056628D" w:rsidRPr="00C260CC" w:rsidRDefault="0056628D" w:rsidP="00C260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hr-HR"/>
        </w:rPr>
      </w:pPr>
      <w:r w:rsidRPr="0056628D">
        <w:rPr>
          <w:rFonts w:ascii="Verdana" w:eastAsia="Times New Roman" w:hAnsi="Verdana" w:cs="Times New Roman"/>
          <w:color w:val="000000"/>
          <w:sz w:val="20"/>
          <w:szCs w:val="20"/>
          <w:lang w:val="hr-HR"/>
        </w:rPr>
        <w:t>Pri odabiru obaveznog programa u školi roditelji imaju mogućnost izabrati komercijalni program koji nije obavezan. Nakon što kliknete na komercijalni program izaberite u izborniku produženi boravak.</w:t>
      </w:r>
    </w:p>
    <w:p w14:paraId="7E1F84D2" w14:textId="77777777" w:rsidR="00F41B69" w:rsidRPr="00C260CC" w:rsidRDefault="00F41B69" w:rsidP="00C260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hr-HR"/>
        </w:rPr>
      </w:pPr>
      <w:r w:rsidRPr="00C260CC">
        <w:rPr>
          <w:rFonts w:ascii="Verdana" w:eastAsia="Times New Roman" w:hAnsi="Verdana" w:cs="Times New Roman"/>
          <w:color w:val="000000"/>
          <w:sz w:val="20"/>
          <w:szCs w:val="20"/>
          <w:lang w:val="hr-HR"/>
        </w:rPr>
        <w:t>Ukoliko roditelji nemaju mogućnost pristupa portalu e-Građani, mogu se obratiti Školi koja će upis njihovog djeteta izvršiti umjesto njih. Upute za podnošenje prijava i zahtjeva vezanih za upis učenika u 1. razred osnovne škole mogu se pronaći na mrežnoj stranici </w:t>
      </w:r>
      <w:hyperlink r:id="rId5" w:history="1">
        <w:r w:rsidRPr="00C260CC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val="hr-HR"/>
          </w:rPr>
          <w:t>https://osnovne.e-upisi.hr</w:t>
        </w:r>
      </w:hyperlink>
      <w:r w:rsidRPr="00C260CC">
        <w:rPr>
          <w:rFonts w:ascii="Verdana" w:eastAsia="Times New Roman" w:hAnsi="Verdana" w:cs="Times New Roman"/>
          <w:color w:val="000000"/>
          <w:sz w:val="20"/>
          <w:szCs w:val="20"/>
          <w:lang w:val="hr-HR"/>
        </w:rPr>
        <w:t> („Korisničke upute“).</w:t>
      </w:r>
    </w:p>
    <w:p w14:paraId="59DA0013" w14:textId="43AE16DB" w:rsidR="004B4D0D" w:rsidRPr="00E51759" w:rsidRDefault="00F41B69" w:rsidP="00E51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hr-HR"/>
        </w:rPr>
      </w:pPr>
      <w:r w:rsidRPr="00C260CC">
        <w:rPr>
          <w:rFonts w:ascii="Verdana" w:eastAsia="Times New Roman" w:hAnsi="Verdana" w:cs="Times New Roman"/>
          <w:color w:val="000000"/>
          <w:sz w:val="20"/>
          <w:szCs w:val="20"/>
          <w:lang w:val="hr-HR"/>
        </w:rPr>
        <w:t xml:space="preserve">Naručivanje za sistematske preglede za upis u 1.razred ide online putem stranice </w:t>
      </w:r>
      <w:hyperlink r:id="rId6" w:history="1">
        <w:r w:rsidR="00855C37" w:rsidRPr="00BB7D09">
          <w:rPr>
            <w:rStyle w:val="Hyperlink"/>
            <w:rFonts w:ascii="Verdana" w:eastAsia="Times New Roman" w:hAnsi="Verdana" w:cs="Times New Roman"/>
            <w:sz w:val="20"/>
            <w:szCs w:val="20"/>
            <w:lang w:val="hr-HR"/>
          </w:rPr>
          <w:t>Terminko</w:t>
        </w:r>
      </w:hyperlink>
      <w:r w:rsidR="00855C37" w:rsidRPr="00C260CC">
        <w:rPr>
          <w:rFonts w:ascii="Verdana" w:eastAsia="Times New Roman" w:hAnsi="Verdana" w:cs="Times New Roman"/>
          <w:color w:val="000000"/>
          <w:sz w:val="20"/>
          <w:szCs w:val="20"/>
          <w:lang w:val="hr-HR"/>
        </w:rPr>
        <w:t>. Sistematske preglede obavlja Odjel za školsku medicinu,sv.</w:t>
      </w:r>
      <w:r w:rsidR="00C260CC" w:rsidRPr="00C260CC">
        <w:rPr>
          <w:rFonts w:ascii="Verdana" w:eastAsia="Times New Roman" w:hAnsi="Verdana" w:cs="Times New Roman"/>
          <w:color w:val="000000"/>
          <w:sz w:val="20"/>
          <w:szCs w:val="20"/>
          <w:lang w:val="hr-HR"/>
        </w:rPr>
        <w:t xml:space="preserve"> </w:t>
      </w:r>
      <w:r w:rsidR="00855C37" w:rsidRPr="00C260CC">
        <w:rPr>
          <w:rFonts w:ascii="Verdana" w:eastAsia="Times New Roman" w:hAnsi="Verdana" w:cs="Times New Roman"/>
          <w:color w:val="000000"/>
          <w:sz w:val="20"/>
          <w:szCs w:val="20"/>
          <w:lang w:val="hr-HR"/>
        </w:rPr>
        <w:t>Mihajla6, Dubrovnik. Tel.020/358-120.</w:t>
      </w:r>
    </w:p>
    <w:sectPr w:rsidR="004B4D0D" w:rsidRPr="00E51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69"/>
    <w:rsid w:val="004B4D0D"/>
    <w:rsid w:val="0056628D"/>
    <w:rsid w:val="00855C37"/>
    <w:rsid w:val="00BB7D09"/>
    <w:rsid w:val="00C260CC"/>
    <w:rsid w:val="00E51759"/>
    <w:rsid w:val="00EE054D"/>
    <w:rsid w:val="00F4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B348A"/>
  <w15:chartTrackingRefBased/>
  <w15:docId w15:val="{7BDDEC7C-0EAE-45B4-9EFD-1B6AFA23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D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rminko.com/" TargetMode="External"/><Relationship Id="rId5" Type="http://schemas.openxmlformats.org/officeDocument/2006/relationships/hyperlink" Target="http://osnovne.e-upisi.hr/" TargetMode="External"/><Relationship Id="rId4" Type="http://schemas.openxmlformats.org/officeDocument/2006/relationships/hyperlink" Target="https://osnovne.e-upis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Elena Čengija</cp:lastModifiedBy>
  <cp:revision>6</cp:revision>
  <dcterms:created xsi:type="dcterms:W3CDTF">2024-02-07T10:43:00Z</dcterms:created>
  <dcterms:modified xsi:type="dcterms:W3CDTF">2024-02-29T22:51:00Z</dcterms:modified>
</cp:coreProperties>
</file>